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B3" w:rsidRDefault="00723BB3" w:rsidP="00C51B80">
      <w:pPr>
        <w:jc w:val="both"/>
        <w:rPr>
          <w:rFonts w:ascii="Times New Roman" w:eastAsia="Times New Roman" w:hAnsi="Times New Roman" w:cs="Times New Roman"/>
          <w:sz w:val="28"/>
          <w:szCs w:val="28"/>
          <w:lang w:eastAsia="ru-RU"/>
        </w:rPr>
      </w:pPr>
    </w:p>
    <w:p w:rsidR="00723BB3" w:rsidRDefault="00723BB3" w:rsidP="00C51B80">
      <w:pPr>
        <w:jc w:val="both"/>
        <w:rPr>
          <w:rFonts w:ascii="Times New Roman" w:eastAsia="Times New Roman" w:hAnsi="Times New Roman" w:cs="Times New Roman"/>
          <w:sz w:val="28"/>
          <w:szCs w:val="28"/>
          <w:lang w:eastAsia="ru-RU"/>
        </w:rPr>
      </w:pPr>
    </w:p>
    <w:p w:rsidR="00723BB3" w:rsidRDefault="00723BB3" w:rsidP="00C51B8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165358"/>
            <wp:effectExtent l="0" t="0" r="3175" b="7620"/>
            <wp:docPr id="1" name="Рисунок 1" descr="C:\Users\Администратор\Downloads\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4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723BB3" w:rsidRDefault="00723BB3" w:rsidP="00C51B80">
      <w:pPr>
        <w:jc w:val="both"/>
        <w:rPr>
          <w:rFonts w:ascii="Times New Roman" w:eastAsia="Times New Roman" w:hAnsi="Times New Roman" w:cs="Times New Roman"/>
          <w:sz w:val="28"/>
          <w:szCs w:val="28"/>
          <w:lang w:eastAsia="ru-RU"/>
        </w:rPr>
      </w:pPr>
      <w:bookmarkStart w:id="0" w:name="_GoBack"/>
      <w:bookmarkEnd w:id="0"/>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b/>
          <w:bCs/>
          <w:sz w:val="24"/>
          <w:szCs w:val="24"/>
        </w:rPr>
        <w:t>1. Общие положения</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1.2. </w:t>
      </w:r>
      <w:proofErr w:type="gramStart"/>
      <w:r w:rsidRPr="00C51B80">
        <w:rPr>
          <w:rFonts w:ascii="Times New Roman" w:hAnsi="Times New Roman" w:cs="Times New Roman"/>
          <w:sz w:val="24"/>
          <w:szCs w:val="24"/>
        </w:rPr>
        <w:t xml:space="preserve">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 от 26.12.2013 № 1400, Уставом муниципального общеобразовательного учреждения </w:t>
      </w:r>
      <w:r w:rsidR="00C51B80" w:rsidRPr="00C51B80">
        <w:rPr>
          <w:rFonts w:ascii="Times New Roman" w:hAnsi="Times New Roman" w:cs="Times New Roman"/>
          <w:sz w:val="24"/>
          <w:szCs w:val="24"/>
        </w:rPr>
        <w:t>Ш</w:t>
      </w:r>
      <w:r w:rsidRPr="00C51B80">
        <w:rPr>
          <w:rFonts w:ascii="Times New Roman" w:hAnsi="Times New Roman" w:cs="Times New Roman"/>
          <w:sz w:val="24"/>
          <w:szCs w:val="24"/>
        </w:rPr>
        <w:t>кола №</w:t>
      </w:r>
      <w:r w:rsidR="00C51B80" w:rsidRPr="00C51B80">
        <w:rPr>
          <w:rFonts w:ascii="Times New Roman" w:hAnsi="Times New Roman" w:cs="Times New Roman"/>
          <w:sz w:val="24"/>
          <w:szCs w:val="24"/>
        </w:rPr>
        <w:t xml:space="preserve">7 городского округа город Уфа Республики Башкортостан </w:t>
      </w:r>
      <w:r w:rsidRPr="00C51B80">
        <w:rPr>
          <w:rFonts w:ascii="Times New Roman" w:hAnsi="Times New Roman" w:cs="Times New Roman"/>
          <w:sz w:val="24"/>
          <w:szCs w:val="24"/>
        </w:rPr>
        <w:t xml:space="preserve"> (далее – школа).</w:t>
      </w:r>
      <w:proofErr w:type="gramEnd"/>
    </w:p>
    <w:p w:rsidR="009D4298" w:rsidRPr="00C51B80" w:rsidRDefault="00C51B80" w:rsidP="00C51B80">
      <w:pPr>
        <w:jc w:val="both"/>
        <w:rPr>
          <w:rFonts w:ascii="Times New Roman" w:hAnsi="Times New Roman" w:cs="Times New Roman"/>
          <w:sz w:val="24"/>
          <w:szCs w:val="24"/>
        </w:rPr>
      </w:pPr>
      <w:r w:rsidRPr="00C51B80">
        <w:rPr>
          <w:rFonts w:ascii="Times New Roman" w:hAnsi="Times New Roman" w:cs="Times New Roman"/>
          <w:sz w:val="24"/>
          <w:szCs w:val="24"/>
        </w:rPr>
        <w:t>1.3</w:t>
      </w:r>
      <w:r w:rsidR="009D4298" w:rsidRPr="00C51B80">
        <w:rPr>
          <w:rFonts w:ascii="Times New Roman" w:hAnsi="Times New Roman" w:cs="Times New Roman"/>
          <w:sz w:val="24"/>
          <w:szCs w:val="24"/>
        </w:rPr>
        <w:t>. 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b/>
          <w:bCs/>
          <w:sz w:val="24"/>
          <w:szCs w:val="24"/>
        </w:rPr>
        <w:t>2. Государственная итоговая аттестация выпускников IX</w:t>
      </w:r>
      <w:r w:rsidRPr="00C51B80">
        <w:rPr>
          <w:rFonts w:ascii="Times New Roman" w:hAnsi="Times New Roman" w:cs="Times New Roman"/>
          <w:sz w:val="24"/>
          <w:szCs w:val="24"/>
        </w:rPr>
        <w:t> </w:t>
      </w:r>
      <w:r w:rsidRPr="00C51B80">
        <w:rPr>
          <w:rFonts w:ascii="Times New Roman" w:hAnsi="Times New Roman" w:cs="Times New Roman"/>
          <w:b/>
          <w:bCs/>
          <w:sz w:val="24"/>
          <w:szCs w:val="24"/>
        </w:rPr>
        <w:t>классов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2.2. ГИА включает в себя обязательные экзамены по русскому языку и математике (далее - обязательные учебные предметы). </w:t>
      </w:r>
      <w:proofErr w:type="gramStart"/>
      <w:r w:rsidRPr="00C51B80">
        <w:rPr>
          <w:rFonts w:ascii="Times New Roman" w:hAnsi="Times New Roman" w:cs="Times New Roman"/>
          <w:sz w:val="24"/>
          <w:szCs w:val="24"/>
        </w:rPr>
        <w:t>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roofErr w:type="gramEnd"/>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2.3. ГИА проводится:</w:t>
      </w:r>
    </w:p>
    <w:p w:rsidR="009D4298" w:rsidRPr="00C51B80" w:rsidRDefault="009D4298" w:rsidP="00C51B80">
      <w:pPr>
        <w:jc w:val="both"/>
        <w:rPr>
          <w:rFonts w:ascii="Times New Roman" w:hAnsi="Times New Roman" w:cs="Times New Roman"/>
          <w:sz w:val="24"/>
          <w:szCs w:val="24"/>
        </w:rPr>
      </w:pPr>
      <w:proofErr w:type="gramStart"/>
      <w:r w:rsidRPr="00C51B80">
        <w:rPr>
          <w:rFonts w:ascii="Times New Roman" w:hAnsi="Times New Roman" w:cs="Times New Roman"/>
          <w:sz w:val="24"/>
          <w:szCs w:val="24"/>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9D4298" w:rsidRPr="00C51B80" w:rsidRDefault="009D4298" w:rsidP="00C51B80">
      <w:pPr>
        <w:jc w:val="both"/>
        <w:rPr>
          <w:rFonts w:ascii="Times New Roman" w:hAnsi="Times New Roman" w:cs="Times New Roman"/>
          <w:sz w:val="24"/>
          <w:szCs w:val="24"/>
        </w:rPr>
      </w:pPr>
      <w:proofErr w:type="gramStart"/>
      <w:r w:rsidRPr="00C51B80">
        <w:rPr>
          <w:rFonts w:ascii="Times New Roman" w:hAnsi="Times New Roman" w:cs="Times New Roman"/>
          <w:sz w:val="24"/>
          <w:szCs w:val="24"/>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w:t>
      </w:r>
      <w:r w:rsidRPr="00C51B80">
        <w:rPr>
          <w:rFonts w:ascii="Times New Roman" w:hAnsi="Times New Roman" w:cs="Times New Roman"/>
          <w:sz w:val="24"/>
          <w:szCs w:val="24"/>
        </w:rPr>
        <w:lastRenderedPageBreak/>
        <w:t>образования, ГИА по отдельным учебным предметам по их желанию проводится в форме ОГЭ.</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51B80">
        <w:rPr>
          <w:rFonts w:ascii="Times New Roman" w:hAnsi="Times New Roman" w:cs="Times New Roman"/>
          <w:sz w:val="24"/>
          <w:szCs w:val="24"/>
        </w:rPr>
        <w:t>удовлетворительных</w:t>
      </w:r>
      <w:proofErr w:type="gramEnd"/>
      <w:r w:rsidRPr="00C51B80">
        <w:rPr>
          <w:rFonts w:ascii="Times New Roman" w:hAnsi="Times New Roman" w:cs="Times New Roman"/>
          <w:sz w:val="24"/>
          <w:szCs w:val="24"/>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2.5. </w:t>
      </w:r>
      <w:proofErr w:type="gramStart"/>
      <w:r w:rsidRPr="00C51B80">
        <w:rPr>
          <w:rFonts w:ascii="Times New Roman" w:hAnsi="Times New Roman" w:cs="Times New Roman"/>
          <w:sz w:val="24"/>
          <w:szCs w:val="24"/>
        </w:rPr>
        <w:t>Выбранные обучающимся учебные предметы, форма (формы) ГИА указываются им в заявлении, которое он подает в школе до 1 марта.</w:t>
      </w:r>
      <w:proofErr w:type="gramEnd"/>
      <w:r w:rsidRPr="00C51B80">
        <w:rPr>
          <w:rFonts w:ascii="Times New Roman" w:hAnsi="Times New Roman" w:cs="Times New Roman"/>
          <w:sz w:val="24"/>
          <w:szCs w:val="24"/>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51B80">
        <w:rPr>
          <w:rFonts w:ascii="Times New Roman" w:hAnsi="Times New Roman" w:cs="Times New Roman"/>
          <w:sz w:val="24"/>
          <w:szCs w:val="24"/>
        </w:rPr>
        <w:t>медико-социальной</w:t>
      </w:r>
      <w:proofErr w:type="gramEnd"/>
      <w:r w:rsidRPr="00C51B80">
        <w:rPr>
          <w:rFonts w:ascii="Times New Roman" w:hAnsi="Times New Roman" w:cs="Times New Roman"/>
          <w:sz w:val="24"/>
          <w:szCs w:val="24"/>
        </w:rPr>
        <w:t xml:space="preserve"> экспертизы.</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51B80">
        <w:rPr>
          <w:rFonts w:ascii="Times New Roman" w:hAnsi="Times New Roman" w:cs="Times New Roman"/>
          <w:sz w:val="24"/>
          <w:szCs w:val="24"/>
        </w:rPr>
        <w:t>позднее</w:t>
      </w:r>
      <w:proofErr w:type="gramEnd"/>
      <w:r w:rsidRPr="00C51B80">
        <w:rPr>
          <w:rFonts w:ascii="Times New Roman" w:hAnsi="Times New Roman" w:cs="Times New Roman"/>
          <w:sz w:val="24"/>
          <w:szCs w:val="24"/>
        </w:rPr>
        <w:t xml:space="preserve"> чем за месяц до начала соответствующих экзаменов.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lastRenderedPageBreak/>
        <w:t>2.10.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2.11. </w:t>
      </w:r>
      <w:proofErr w:type="gramStart"/>
      <w:r w:rsidRPr="00C51B80">
        <w:rPr>
          <w:rFonts w:ascii="Times New Roman" w:hAnsi="Times New Roman" w:cs="Times New Roman"/>
          <w:sz w:val="24"/>
          <w:szCs w:val="24"/>
        </w:rPr>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C51B80">
        <w:rPr>
          <w:rFonts w:ascii="Times New Roman" w:hAnsi="Times New Roman" w:cs="Times New Roman"/>
          <w:b/>
          <w:bCs/>
          <w:i/>
          <w:iCs/>
          <w:sz w:val="24"/>
          <w:szCs w:val="24"/>
        </w:rPr>
        <w:t>.</w:t>
      </w:r>
      <w:proofErr w:type="gramEnd"/>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2.13. Повторно к сдаче ГИА по соответствующему учебному предмету допускаются </w:t>
      </w:r>
      <w:proofErr w:type="gramStart"/>
      <w:r w:rsidRPr="00C51B80">
        <w:rPr>
          <w:rFonts w:ascii="Times New Roman" w:hAnsi="Times New Roman" w:cs="Times New Roman"/>
          <w:sz w:val="24"/>
          <w:szCs w:val="24"/>
        </w:rPr>
        <w:t>следующие</w:t>
      </w:r>
      <w:proofErr w:type="gramEnd"/>
      <w:r w:rsidRPr="00C51B80">
        <w:rPr>
          <w:rFonts w:ascii="Times New Roman" w:hAnsi="Times New Roman" w:cs="Times New Roman"/>
          <w:sz w:val="24"/>
          <w:szCs w:val="24"/>
        </w:rPr>
        <w:t xml:space="preserve"> обучающиеся:</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w:t>
      </w:r>
      <w:proofErr w:type="gramStart"/>
      <w:r w:rsidRPr="00C51B80">
        <w:rPr>
          <w:rFonts w:ascii="Times New Roman" w:hAnsi="Times New Roman" w:cs="Times New Roman"/>
          <w:sz w:val="24"/>
          <w:szCs w:val="24"/>
        </w:rPr>
        <w:t>получившие</w:t>
      </w:r>
      <w:proofErr w:type="gramEnd"/>
      <w:r w:rsidRPr="00C51B80">
        <w:rPr>
          <w:rFonts w:ascii="Times New Roman" w:hAnsi="Times New Roman" w:cs="Times New Roman"/>
          <w:sz w:val="24"/>
          <w:szCs w:val="24"/>
        </w:rPr>
        <w:t xml:space="preserve"> на ГИА неудовлетворительный результат по одному из обязательных учебных предметов;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не явившиеся на экзамены по уважительным причинам (болезнь или иные обстоятельства, подтвержденные документально);</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w:t>
      </w:r>
      <w:proofErr w:type="gramStart"/>
      <w:r w:rsidRPr="00C51B80">
        <w:rPr>
          <w:rFonts w:ascii="Times New Roman" w:hAnsi="Times New Roman" w:cs="Times New Roman"/>
          <w:sz w:val="24"/>
          <w:szCs w:val="24"/>
        </w:rPr>
        <w:t>апелляция</w:t>
      </w:r>
      <w:proofErr w:type="gramEnd"/>
      <w:r w:rsidRPr="00C51B80">
        <w:rPr>
          <w:rFonts w:ascii="Times New Roman" w:hAnsi="Times New Roman" w:cs="Times New Roman"/>
          <w:sz w:val="24"/>
          <w:szCs w:val="24"/>
        </w:rPr>
        <w:t xml:space="preserve"> которых о нарушении установленного порядка проведения ГИА конфликтной комиссией была удовлетворена;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w:t>
      </w:r>
      <w:proofErr w:type="gramStart"/>
      <w:r w:rsidRPr="00C51B80">
        <w:rPr>
          <w:rFonts w:ascii="Times New Roman" w:hAnsi="Times New Roman" w:cs="Times New Roman"/>
          <w:sz w:val="24"/>
          <w:szCs w:val="24"/>
        </w:rPr>
        <w:t>результаты</w:t>
      </w:r>
      <w:proofErr w:type="gramEnd"/>
      <w:r w:rsidRPr="00C51B80">
        <w:rPr>
          <w:rFonts w:ascii="Times New Roman" w:hAnsi="Times New Roman" w:cs="Times New Roman"/>
          <w:sz w:val="24"/>
          <w:szCs w:val="24"/>
        </w:rPr>
        <w:t xml:space="preserve"> которых были аннулированы ГЭК в случае выявления фактов нарушений установленного порядка проведения ГИА.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2.14. Экзамены проводятся в пунктах проведения экзаменов (далее –  ППЭ), </w:t>
      </w:r>
      <w:proofErr w:type="gramStart"/>
      <w:r w:rsidRPr="00C51B80">
        <w:rPr>
          <w:rFonts w:ascii="Times New Roman" w:hAnsi="Times New Roman" w:cs="Times New Roman"/>
          <w:sz w:val="24"/>
          <w:szCs w:val="24"/>
        </w:rPr>
        <w:t>места</w:t>
      </w:r>
      <w:proofErr w:type="gramEnd"/>
      <w:r w:rsidRPr="00C51B80">
        <w:rPr>
          <w:rFonts w:ascii="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2.15. Во время экзамена обучающиеся соблюдают установленный порядок проведения ГИА и следуют указаниям организаторов.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2.16. </w:t>
      </w:r>
      <w:proofErr w:type="gramStart"/>
      <w:r w:rsidRPr="00C51B80">
        <w:rPr>
          <w:rFonts w:ascii="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C51B80">
        <w:rPr>
          <w:rFonts w:ascii="Times New Roman" w:hAnsi="Times New Roman" w:cs="Times New Roman"/>
          <w:sz w:val="24"/>
          <w:szCs w:val="24"/>
        </w:rPr>
        <w:t xml:space="preserve"> с выставленными баллами, о времени и месте </w:t>
      </w:r>
      <w:r w:rsidRPr="00C51B80">
        <w:rPr>
          <w:rFonts w:ascii="Times New Roman" w:hAnsi="Times New Roman" w:cs="Times New Roman"/>
          <w:sz w:val="24"/>
          <w:szCs w:val="24"/>
        </w:rPr>
        <w:lastRenderedPageBreak/>
        <w:t>ознакомления с результатами ГИА, а также о результатах ГИА, полученных обучающимися.</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2.17.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оценки.</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2.18. Результаты ГИА признаются </w:t>
      </w:r>
      <w:proofErr w:type="gramStart"/>
      <w:r w:rsidRPr="00C51B80">
        <w:rPr>
          <w:rFonts w:ascii="Times New Roman" w:hAnsi="Times New Roman" w:cs="Times New Roman"/>
          <w:sz w:val="24"/>
          <w:szCs w:val="24"/>
        </w:rPr>
        <w:t>удовлетворительными</w:t>
      </w:r>
      <w:proofErr w:type="gramEnd"/>
      <w:r w:rsidRPr="00C51B80">
        <w:rPr>
          <w:rFonts w:ascii="Times New Roman" w:hAnsi="Times New Roman" w:cs="Times New Roman"/>
          <w:sz w:val="24"/>
          <w:szCs w:val="24"/>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b/>
          <w:bCs/>
          <w:sz w:val="24"/>
          <w:szCs w:val="24"/>
        </w:rPr>
        <w:t>3. Государственная итоговая аттестация выпускников XI классов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3.2. ГИА проводится по русскому языку и математике (далее - обязательные учебные предметы). </w:t>
      </w:r>
      <w:proofErr w:type="gramStart"/>
      <w:r w:rsidRPr="00C51B80">
        <w:rPr>
          <w:rFonts w:ascii="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3.3. ГИА проводится:</w:t>
      </w:r>
    </w:p>
    <w:p w:rsidR="009D4298" w:rsidRPr="00C51B80" w:rsidRDefault="009D4298" w:rsidP="00C51B80">
      <w:pPr>
        <w:jc w:val="both"/>
        <w:rPr>
          <w:rFonts w:ascii="Times New Roman" w:hAnsi="Times New Roman" w:cs="Times New Roman"/>
          <w:sz w:val="24"/>
          <w:szCs w:val="24"/>
        </w:rPr>
      </w:pPr>
      <w:proofErr w:type="gramStart"/>
      <w:r w:rsidRPr="00C51B80">
        <w:rPr>
          <w:rFonts w:ascii="Times New Roman" w:hAnsi="Times New Roman" w:cs="Times New Roman"/>
          <w:sz w:val="24"/>
          <w:szCs w:val="24"/>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марта. Обучающиеся могут изменить перечень указанных в заявлении экзаменов при наличии у них уважительных причин (болезни или </w:t>
      </w:r>
      <w:r w:rsidRPr="00C51B80">
        <w:rPr>
          <w:rFonts w:ascii="Times New Roman" w:hAnsi="Times New Roman" w:cs="Times New Roman"/>
          <w:sz w:val="24"/>
          <w:szCs w:val="24"/>
        </w:rPr>
        <w:lastRenderedPageBreak/>
        <w:t xml:space="preserve">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51B80">
        <w:rPr>
          <w:rFonts w:ascii="Times New Roman" w:hAnsi="Times New Roman" w:cs="Times New Roman"/>
          <w:sz w:val="24"/>
          <w:szCs w:val="24"/>
        </w:rPr>
        <w:t>позднее</w:t>
      </w:r>
      <w:proofErr w:type="gramEnd"/>
      <w:r w:rsidRPr="00C51B80">
        <w:rPr>
          <w:rFonts w:ascii="Times New Roman" w:hAnsi="Times New Roman" w:cs="Times New Roman"/>
          <w:sz w:val="24"/>
          <w:szCs w:val="24"/>
        </w:rPr>
        <w:t xml:space="preserve"> чем за месяц до начала соответствующих экзаменов.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51B80">
        <w:rPr>
          <w:rFonts w:ascii="Times New Roman" w:hAnsi="Times New Roman" w:cs="Times New Roman"/>
          <w:sz w:val="24"/>
          <w:szCs w:val="24"/>
        </w:rPr>
        <w:t>медико-социальной</w:t>
      </w:r>
      <w:proofErr w:type="gramEnd"/>
      <w:r w:rsidRPr="00C51B80">
        <w:rPr>
          <w:rFonts w:ascii="Times New Roman" w:hAnsi="Times New Roman" w:cs="Times New Roman"/>
          <w:sz w:val="24"/>
          <w:szCs w:val="24"/>
        </w:rPr>
        <w:t xml:space="preserve"> экспертизы.</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3.6. </w:t>
      </w:r>
      <w:proofErr w:type="gramStart"/>
      <w:r w:rsidRPr="00C51B80">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C51B80">
        <w:rPr>
          <w:rFonts w:ascii="Times New Roman" w:hAnsi="Times New Roman" w:cs="Times New Roman"/>
          <w:sz w:val="24"/>
          <w:szCs w:val="24"/>
        </w:rPr>
        <w:t>Минобрнауки</w:t>
      </w:r>
      <w:proofErr w:type="spellEnd"/>
      <w:r w:rsidRPr="00C51B80">
        <w:rPr>
          <w:rFonts w:ascii="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3.7. </w:t>
      </w:r>
      <w:proofErr w:type="gramStart"/>
      <w:r w:rsidRPr="00C51B80">
        <w:rPr>
          <w:rFonts w:ascii="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C51B80">
        <w:rPr>
          <w:rFonts w:ascii="Times New Roman" w:hAnsi="Times New Roman" w:cs="Times New Roman"/>
          <w:sz w:val="24"/>
          <w:szCs w:val="24"/>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C51B80">
        <w:rPr>
          <w:rFonts w:ascii="Times New Roman" w:hAnsi="Times New Roman" w:cs="Times New Roman"/>
          <w:sz w:val="24"/>
          <w:szCs w:val="24"/>
        </w:rPr>
        <w:t>Минобрнауки</w:t>
      </w:r>
      <w:proofErr w:type="spellEnd"/>
      <w:r w:rsidRPr="00C51B80">
        <w:rPr>
          <w:rFonts w:ascii="Times New Roman" w:hAnsi="Times New Roman" w:cs="Times New Roman"/>
          <w:sz w:val="24"/>
          <w:szCs w:val="24"/>
        </w:rPr>
        <w:t xml:space="preserve"> России.</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3.9. </w:t>
      </w:r>
      <w:proofErr w:type="gramStart"/>
      <w:r w:rsidRPr="00C51B80">
        <w:rPr>
          <w:rFonts w:ascii="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C51B80">
        <w:rPr>
          <w:rFonts w:ascii="Times New Roman" w:hAnsi="Times New Roman" w:cs="Times New Roman"/>
          <w:sz w:val="24"/>
          <w:szCs w:val="24"/>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C51B80">
        <w:rPr>
          <w:rFonts w:ascii="Times New Roman" w:hAnsi="Times New Roman" w:cs="Times New Roman"/>
          <w:sz w:val="24"/>
          <w:szCs w:val="24"/>
        </w:rPr>
        <w:t>обучающимся</w:t>
      </w:r>
      <w:proofErr w:type="gramEnd"/>
      <w:r w:rsidRPr="00C51B80">
        <w:rPr>
          <w:rFonts w:ascii="Times New Roman" w:hAnsi="Times New Roman" w:cs="Times New Roman"/>
          <w:sz w:val="24"/>
          <w:szCs w:val="24"/>
        </w:rPr>
        <w:t>.</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lastRenderedPageBreak/>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обучающиеся, получившие на ГИА неудовлетворительный результат по одному из обязательных учебных предметов;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обучающиеся, не явившиеся на экзамены по уважительным причинам (болезнь или иные обстоятельства, подтвержденные документально);</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 обучающиеся, </w:t>
      </w:r>
      <w:proofErr w:type="gramStart"/>
      <w:r w:rsidRPr="00C51B80">
        <w:rPr>
          <w:rFonts w:ascii="Times New Roman" w:hAnsi="Times New Roman" w:cs="Times New Roman"/>
          <w:sz w:val="24"/>
          <w:szCs w:val="24"/>
        </w:rPr>
        <w:t>которым</w:t>
      </w:r>
      <w:proofErr w:type="gramEnd"/>
      <w:r w:rsidRPr="00C51B80">
        <w:rPr>
          <w:rFonts w:ascii="Times New Roman" w:hAnsi="Times New Roman" w:cs="Times New Roman"/>
          <w:sz w:val="24"/>
          <w:szCs w:val="24"/>
        </w:rPr>
        <w:t xml:space="preserve"> конфликтная комиссия удовлетворила апелляцию о нарушении устанавливаемого порядка проведения ГИА;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 обучающиеся и выпускники прошлых лет, чьи результаты были аннулированы по решению председателя ГЭК в случае </w:t>
      </w:r>
      <w:proofErr w:type="gramStart"/>
      <w:r w:rsidRPr="00C51B80">
        <w:rPr>
          <w:rFonts w:ascii="Times New Roman" w:hAnsi="Times New Roman" w:cs="Times New Roman"/>
          <w:sz w:val="24"/>
          <w:szCs w:val="24"/>
        </w:rPr>
        <w:t>выявления фактов нарушений устанавливаемого порядка проведения</w:t>
      </w:r>
      <w:proofErr w:type="gramEnd"/>
      <w:r w:rsidRPr="00C51B80">
        <w:rPr>
          <w:rFonts w:ascii="Times New Roman" w:hAnsi="Times New Roman" w:cs="Times New Roman"/>
          <w:sz w:val="24"/>
          <w:szCs w:val="24"/>
        </w:rPr>
        <w:t xml:space="preserve"> ГИА.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3.15. Экзамены проводятся в ППЭ, </w:t>
      </w:r>
      <w:proofErr w:type="gramStart"/>
      <w:r w:rsidRPr="00C51B80">
        <w:rPr>
          <w:rFonts w:ascii="Times New Roman" w:hAnsi="Times New Roman" w:cs="Times New Roman"/>
          <w:sz w:val="24"/>
          <w:szCs w:val="24"/>
        </w:rPr>
        <w:t>места</w:t>
      </w:r>
      <w:proofErr w:type="gramEnd"/>
      <w:r w:rsidRPr="00C51B80">
        <w:rPr>
          <w:rFonts w:ascii="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51B80">
        <w:rPr>
          <w:rFonts w:ascii="Times New Roman" w:hAnsi="Times New Roman" w:cs="Times New Roman"/>
          <w:sz w:val="24"/>
          <w:szCs w:val="24"/>
        </w:rPr>
        <w:t>контроль за</w:t>
      </w:r>
      <w:proofErr w:type="gramEnd"/>
      <w:r w:rsidRPr="00C51B80">
        <w:rPr>
          <w:rFonts w:ascii="Times New Roman" w:hAnsi="Times New Roman" w:cs="Times New Roman"/>
          <w:sz w:val="24"/>
          <w:szCs w:val="24"/>
        </w:rPr>
        <w:t xml:space="preserve"> ним</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3.17. При проведении государственной итоговой аттестации в форме ЕГЭ используется </w:t>
      </w:r>
      <w:proofErr w:type="spellStart"/>
      <w:r w:rsidRPr="00C51B80">
        <w:rPr>
          <w:rFonts w:ascii="Times New Roman" w:hAnsi="Times New Roman" w:cs="Times New Roman"/>
          <w:sz w:val="24"/>
          <w:szCs w:val="24"/>
        </w:rPr>
        <w:t>стобалльная</w:t>
      </w:r>
      <w:proofErr w:type="spellEnd"/>
      <w:r w:rsidRPr="00C51B80">
        <w:rPr>
          <w:rFonts w:ascii="Times New Roman" w:hAnsi="Times New Roman" w:cs="Times New Roman"/>
          <w:sz w:val="24"/>
          <w:szCs w:val="24"/>
        </w:rPr>
        <w:t xml:space="preserve"> система оценки, а в форме ГВЭ - пятибалльная система оценки.</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C51B80">
        <w:rPr>
          <w:rFonts w:ascii="Times New Roman" w:hAnsi="Times New Roman" w:cs="Times New Roman"/>
          <w:sz w:val="24"/>
          <w:szCs w:val="24"/>
        </w:rPr>
        <w:t>Рособрнадзором</w:t>
      </w:r>
      <w:proofErr w:type="spellEnd"/>
      <w:r w:rsidRPr="00C51B80">
        <w:rPr>
          <w:rFonts w:ascii="Times New Roman" w:hAnsi="Times New Roman" w:cs="Times New Roman"/>
          <w:sz w:val="24"/>
          <w:szCs w:val="24"/>
        </w:rPr>
        <w:t>, а при сдаче ГВЭ получил отметки не ниже удовлетворительной (три балла).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w:t>
      </w:r>
      <w:r w:rsidRPr="00C51B80">
        <w:rPr>
          <w:rFonts w:ascii="Times New Roman" w:hAnsi="Times New Roman" w:cs="Times New Roman"/>
          <w:sz w:val="24"/>
          <w:szCs w:val="24"/>
        </w:rPr>
        <w:lastRenderedPageBreak/>
        <w:t>предмету в текущем году в формах, устанавливаемых настоящим Положением, в дополнительные сроки.</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b/>
          <w:bCs/>
          <w:sz w:val="24"/>
          <w:szCs w:val="24"/>
        </w:rPr>
        <w:t>4.</w:t>
      </w:r>
      <w:r w:rsidRPr="00C51B80">
        <w:rPr>
          <w:rFonts w:ascii="Times New Roman" w:hAnsi="Times New Roman" w:cs="Times New Roman"/>
          <w:sz w:val="24"/>
          <w:szCs w:val="24"/>
        </w:rPr>
        <w:t> </w:t>
      </w:r>
      <w:r w:rsidRPr="00C51B80">
        <w:rPr>
          <w:rFonts w:ascii="Times New Roman" w:hAnsi="Times New Roman" w:cs="Times New Roman"/>
          <w:b/>
          <w:bCs/>
          <w:sz w:val="24"/>
          <w:szCs w:val="24"/>
        </w:rPr>
        <w:t>Порядок выпуска обучающихся IX, XI классов и выдачи документов об образовании</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а) выпускникам 9-го класса - аттестат об основном общем образовании;</w:t>
      </w:r>
      <w:r w:rsidRPr="00C51B80">
        <w:rPr>
          <w:rFonts w:ascii="Times New Roman" w:hAnsi="Times New Roman" w:cs="Times New Roman"/>
          <w:sz w:val="24"/>
          <w:szCs w:val="24"/>
        </w:rPr>
        <w:br/>
        <w:t>б) выпускникам 11-го класса - аттестат о среднем общем образовании.</w:t>
      </w:r>
      <w:r w:rsidRPr="00C51B80">
        <w:rPr>
          <w:rFonts w:ascii="Times New Roman" w:hAnsi="Times New Roman" w:cs="Times New Roman"/>
          <w:sz w:val="24"/>
          <w:szCs w:val="24"/>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C51B80">
        <w:rPr>
          <w:rFonts w:ascii="Times New Roman" w:hAnsi="Times New Roman" w:cs="Times New Roman"/>
          <w:sz w:val="24"/>
          <w:szCs w:val="24"/>
        </w:rPr>
        <w:t>обучающимися</w:t>
      </w:r>
      <w:proofErr w:type="gramEnd"/>
      <w:r w:rsidRPr="00C51B80">
        <w:rPr>
          <w:rFonts w:ascii="Times New Roman" w:hAnsi="Times New Roman" w:cs="Times New Roman"/>
          <w:sz w:val="24"/>
          <w:szCs w:val="24"/>
        </w:rPr>
        <w:t xml:space="preserve"> 9-х, 11-х классов, оформляется протокол решения педсовета, на основании которого издаётся приказ по школе о выдаче аттестата.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В школе для выставления итоговых отметок в аттестат выпускникам 9, 11 классов приказом директора школы создаётся комиссия по сверке отметок.</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C51B80">
        <w:rPr>
          <w:rFonts w:ascii="Times New Roman" w:hAnsi="Times New Roman" w:cs="Times New Roman"/>
          <w:sz w:val="24"/>
          <w:szCs w:val="24"/>
        </w:rPr>
        <w:t>обучения по</w:t>
      </w:r>
      <w:proofErr w:type="gramEnd"/>
      <w:r w:rsidRPr="00C51B80">
        <w:rPr>
          <w:rFonts w:ascii="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9D4298" w:rsidRPr="00C51B80" w:rsidRDefault="009D4298" w:rsidP="00C51B80">
      <w:pPr>
        <w:jc w:val="both"/>
        <w:rPr>
          <w:rFonts w:ascii="Times New Roman" w:hAnsi="Times New Roman" w:cs="Times New Roman"/>
          <w:sz w:val="24"/>
          <w:szCs w:val="24"/>
        </w:rPr>
      </w:pPr>
      <w:proofErr w:type="gramStart"/>
      <w:r w:rsidRPr="00C51B80">
        <w:rPr>
          <w:rFonts w:ascii="Times New Roman" w:hAnsi="Times New Roman" w:cs="Times New Roman"/>
          <w:sz w:val="24"/>
          <w:szCs w:val="24"/>
        </w:rP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w:t>
      </w:r>
      <w:r w:rsidRPr="00C51B80">
        <w:rPr>
          <w:rFonts w:ascii="Times New Roman" w:hAnsi="Times New Roman" w:cs="Times New Roman"/>
          <w:sz w:val="24"/>
          <w:szCs w:val="24"/>
        </w:rPr>
        <w:lastRenderedPageBreak/>
        <w:t>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4.5. Документы об образовании выпускники 9,11 классов получают в школе на торжественном мероприятии, посвящённом выпуску обучающихся из школы.</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4.6. </w:t>
      </w:r>
      <w:proofErr w:type="gramStart"/>
      <w:r w:rsidRPr="00C51B80">
        <w:rPr>
          <w:rFonts w:ascii="Times New Roman" w:hAnsi="Times New Roman" w:cs="Times New Roman"/>
          <w:sz w:val="24"/>
          <w:szCs w:val="24"/>
        </w:rPr>
        <w:t>Несовершеннолетние</w:t>
      </w:r>
      <w:proofErr w:type="gramEnd"/>
      <w:r w:rsidRPr="00C51B80">
        <w:rPr>
          <w:rFonts w:ascii="Times New Roman" w:hAnsi="Times New Roman" w:cs="Times New Roman"/>
          <w:sz w:val="24"/>
          <w:szCs w:val="24"/>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4.7. </w:t>
      </w:r>
      <w:proofErr w:type="gramStart"/>
      <w:r w:rsidRPr="00C51B80">
        <w:rPr>
          <w:rFonts w:ascii="Times New Roman" w:hAnsi="Times New Roman" w:cs="Times New Roman"/>
          <w:sz w:val="24"/>
          <w:szCs w:val="24"/>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C51B80">
        <w:rPr>
          <w:rFonts w:ascii="Times New Roman" w:hAnsi="Times New Roman" w:cs="Times New Roman"/>
          <w:sz w:val="24"/>
          <w:szCs w:val="24"/>
        </w:rPr>
        <w:t>Минобрнауки</w:t>
      </w:r>
      <w:proofErr w:type="spellEnd"/>
      <w:r w:rsidRPr="00C51B80">
        <w:rPr>
          <w:rFonts w:ascii="Times New Roman" w:hAnsi="Times New Roman" w:cs="Times New Roman"/>
          <w:sz w:val="24"/>
          <w:szCs w:val="24"/>
        </w:rPr>
        <w:t xml:space="preserve"> России.</w:t>
      </w:r>
      <w:proofErr w:type="gramEnd"/>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C51B80">
        <w:rPr>
          <w:rFonts w:ascii="Times New Roman" w:hAnsi="Times New Roman" w:cs="Times New Roman"/>
          <w:sz w:val="24"/>
          <w:szCs w:val="24"/>
        </w:rPr>
        <w:t>Рособрнадзором</w:t>
      </w:r>
      <w:proofErr w:type="spellEnd"/>
      <w:r w:rsidRPr="00C51B80">
        <w:rPr>
          <w:rFonts w:ascii="Times New Roman" w:hAnsi="Times New Roman" w:cs="Times New Roman"/>
          <w:sz w:val="24"/>
          <w:szCs w:val="24"/>
        </w:rPr>
        <w:t>.</w:t>
      </w:r>
    </w:p>
    <w:p w:rsidR="00C51B80" w:rsidRPr="00C51B80" w:rsidRDefault="00C51B80" w:rsidP="00C51B80">
      <w:pPr>
        <w:jc w:val="both"/>
        <w:rPr>
          <w:rFonts w:ascii="Times New Roman" w:hAnsi="Times New Roman" w:cs="Times New Roman"/>
          <w:sz w:val="24"/>
          <w:szCs w:val="24"/>
        </w:rPr>
      </w:pPr>
    </w:p>
    <w:p w:rsidR="00C51B80" w:rsidRPr="00C51B80" w:rsidRDefault="00C51B80" w:rsidP="00C51B80">
      <w:pPr>
        <w:jc w:val="both"/>
        <w:rPr>
          <w:rFonts w:ascii="Times New Roman" w:hAnsi="Times New Roman" w:cs="Times New Roman"/>
          <w:sz w:val="24"/>
          <w:szCs w:val="24"/>
        </w:rPr>
      </w:pP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b/>
          <w:bCs/>
          <w:sz w:val="24"/>
          <w:szCs w:val="24"/>
        </w:rPr>
        <w:t>5. Изменения и дополнения</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9D4298" w:rsidRPr="00C51B80" w:rsidRDefault="009D4298" w:rsidP="00C51B80">
      <w:pPr>
        <w:jc w:val="both"/>
        <w:rPr>
          <w:rFonts w:ascii="Times New Roman" w:hAnsi="Times New Roman" w:cs="Times New Roman"/>
          <w:sz w:val="24"/>
          <w:szCs w:val="24"/>
        </w:rPr>
      </w:pPr>
      <w:r w:rsidRPr="00C51B80">
        <w:rPr>
          <w:rFonts w:ascii="Times New Roman" w:hAnsi="Times New Roman" w:cs="Times New Roman"/>
          <w:sz w:val="24"/>
          <w:szCs w:val="24"/>
        </w:rPr>
        <w:t>5.2.Учащиеся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4F4A1B" w:rsidRPr="009D4298" w:rsidRDefault="004F4A1B">
      <w:pPr>
        <w:rPr>
          <w:rFonts w:ascii="Times New Roman" w:hAnsi="Times New Roman" w:cs="Times New Roman"/>
          <w:sz w:val="28"/>
          <w:szCs w:val="28"/>
        </w:rPr>
      </w:pPr>
    </w:p>
    <w:sectPr w:rsidR="004F4A1B" w:rsidRPr="009D4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98"/>
    <w:rsid w:val="004F4A1B"/>
    <w:rsid w:val="00723BB3"/>
    <w:rsid w:val="009D4298"/>
    <w:rsid w:val="00C5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B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B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2018-02-07T15:44:00Z</cp:lastPrinted>
  <dcterms:created xsi:type="dcterms:W3CDTF">2018-02-07T09:14:00Z</dcterms:created>
  <dcterms:modified xsi:type="dcterms:W3CDTF">2018-02-10T12:38:00Z</dcterms:modified>
</cp:coreProperties>
</file>