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C0" w:rsidRDefault="009F61C0" w:rsidP="0057504D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593407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04D" w:rsidRPr="00DE1635">
        <w:rPr>
          <w:b/>
          <w:sz w:val="28"/>
          <w:szCs w:val="28"/>
          <w:lang w:val="ru-RU"/>
        </w:rPr>
        <w:t xml:space="preserve">    </w:t>
      </w:r>
    </w:p>
    <w:p w:rsidR="009F61C0" w:rsidRDefault="009F61C0" w:rsidP="0057504D">
      <w:pPr>
        <w:rPr>
          <w:b/>
          <w:sz w:val="28"/>
          <w:szCs w:val="28"/>
          <w:lang w:val="ru-RU"/>
        </w:rPr>
      </w:pPr>
    </w:p>
    <w:p w:rsidR="009F61C0" w:rsidRDefault="009F61C0" w:rsidP="0057504D">
      <w:pPr>
        <w:rPr>
          <w:b/>
          <w:sz w:val="28"/>
          <w:szCs w:val="28"/>
          <w:lang w:val="ru-RU"/>
        </w:rPr>
      </w:pPr>
    </w:p>
    <w:p w:rsidR="009F61C0" w:rsidRDefault="009F61C0" w:rsidP="0057504D">
      <w:pPr>
        <w:rPr>
          <w:b/>
          <w:sz w:val="28"/>
          <w:szCs w:val="28"/>
          <w:lang w:val="ru-RU"/>
        </w:rPr>
      </w:pPr>
    </w:p>
    <w:p w:rsidR="009F61C0" w:rsidRDefault="009F61C0" w:rsidP="0057504D">
      <w:pPr>
        <w:rPr>
          <w:b/>
          <w:sz w:val="28"/>
          <w:szCs w:val="28"/>
          <w:lang w:val="ru-RU"/>
        </w:rPr>
      </w:pPr>
    </w:p>
    <w:p w:rsidR="009F61C0" w:rsidRDefault="009F61C0" w:rsidP="0057504D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5E7665" w:rsidRPr="00DE1635" w:rsidRDefault="0057504D" w:rsidP="009F61C0">
      <w:pPr>
        <w:jc w:val="center"/>
        <w:rPr>
          <w:b/>
          <w:sz w:val="28"/>
          <w:szCs w:val="28"/>
          <w:lang w:val="ru-RU"/>
        </w:rPr>
      </w:pPr>
      <w:r w:rsidRPr="00DE1635">
        <w:rPr>
          <w:b/>
          <w:sz w:val="28"/>
          <w:szCs w:val="28"/>
          <w:lang w:val="ru-RU"/>
        </w:rPr>
        <w:lastRenderedPageBreak/>
        <w:t>ПОЛОЖЕНИЕ</w:t>
      </w:r>
    </w:p>
    <w:p w:rsidR="00224696" w:rsidRPr="00DE1635" w:rsidRDefault="00DE1635" w:rsidP="00224696">
      <w:pPr>
        <w:jc w:val="center"/>
        <w:rPr>
          <w:b/>
          <w:sz w:val="28"/>
          <w:szCs w:val="28"/>
          <w:lang w:val="ru-RU"/>
        </w:rPr>
      </w:pPr>
      <w:r w:rsidRPr="00DE1635">
        <w:rPr>
          <w:b/>
          <w:sz w:val="28"/>
          <w:szCs w:val="28"/>
          <w:lang w:val="ru-RU"/>
        </w:rPr>
        <w:t>о</w:t>
      </w:r>
      <w:r w:rsidR="00224696" w:rsidRPr="00DE1635">
        <w:rPr>
          <w:b/>
          <w:sz w:val="28"/>
          <w:szCs w:val="28"/>
          <w:lang w:val="ru-RU"/>
        </w:rPr>
        <w:t xml:space="preserve"> конкурсах, смотрах, состязаниях и других внеурочных мероприятиях</w:t>
      </w:r>
    </w:p>
    <w:p w:rsidR="00224696" w:rsidRPr="00DE1635" w:rsidRDefault="00224696" w:rsidP="00224696">
      <w:pPr>
        <w:jc w:val="center"/>
        <w:rPr>
          <w:b/>
          <w:sz w:val="28"/>
          <w:szCs w:val="28"/>
          <w:lang w:val="ru-RU"/>
        </w:rPr>
      </w:pPr>
    </w:p>
    <w:p w:rsidR="00224696" w:rsidRPr="00DE1635" w:rsidRDefault="0057504D" w:rsidP="00D15DDF">
      <w:pPr>
        <w:rPr>
          <w:b/>
          <w:sz w:val="28"/>
          <w:szCs w:val="28"/>
          <w:lang w:val="ru-RU"/>
        </w:rPr>
      </w:pPr>
      <w:r w:rsidRPr="00DE1635">
        <w:rPr>
          <w:b/>
          <w:sz w:val="28"/>
          <w:szCs w:val="28"/>
          <w:lang w:val="ru-RU"/>
        </w:rPr>
        <w:t xml:space="preserve">                                  </w:t>
      </w:r>
      <w:r w:rsidR="00224696" w:rsidRPr="00DE1635">
        <w:rPr>
          <w:b/>
          <w:sz w:val="28"/>
          <w:szCs w:val="28"/>
          <w:lang w:val="ru-RU"/>
        </w:rPr>
        <w:t>1.Общие положения.</w:t>
      </w:r>
    </w:p>
    <w:p w:rsidR="00224696" w:rsidRPr="00DE1635" w:rsidRDefault="00224696" w:rsidP="00D15DDF">
      <w:pPr>
        <w:rPr>
          <w:sz w:val="28"/>
          <w:szCs w:val="28"/>
          <w:lang w:val="ru-RU"/>
        </w:rPr>
      </w:pPr>
      <w:r w:rsidRPr="00DE1635">
        <w:rPr>
          <w:sz w:val="28"/>
          <w:szCs w:val="28"/>
          <w:lang w:val="ru-RU"/>
        </w:rPr>
        <w:t>Данное Положение призвано урегулировать возникшие вопросы, связанные с проведением конкурсов, смотров, состязаний и других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224696" w:rsidRPr="00DE1635" w:rsidRDefault="00224696" w:rsidP="00224696">
      <w:pPr>
        <w:jc w:val="center"/>
        <w:rPr>
          <w:b/>
          <w:sz w:val="28"/>
          <w:szCs w:val="28"/>
          <w:lang w:val="ru-RU"/>
        </w:rPr>
      </w:pPr>
    </w:p>
    <w:p w:rsidR="00224696" w:rsidRPr="00DE1635" w:rsidRDefault="0057504D" w:rsidP="00D15DDF">
      <w:pPr>
        <w:rPr>
          <w:b/>
          <w:sz w:val="28"/>
          <w:szCs w:val="28"/>
          <w:lang w:val="ru-RU"/>
        </w:rPr>
      </w:pPr>
      <w:r w:rsidRPr="00DE1635">
        <w:rPr>
          <w:b/>
          <w:sz w:val="28"/>
          <w:szCs w:val="28"/>
          <w:lang w:val="ru-RU"/>
        </w:rPr>
        <w:t xml:space="preserve">                     </w:t>
      </w:r>
      <w:r w:rsidR="00224696" w:rsidRPr="00DE1635">
        <w:rPr>
          <w:b/>
          <w:sz w:val="28"/>
          <w:szCs w:val="28"/>
          <w:lang w:val="ru-RU"/>
        </w:rPr>
        <w:t>2.Организация внеурочных мероприятий.</w:t>
      </w:r>
    </w:p>
    <w:p w:rsidR="00224696" w:rsidRPr="00DE1635" w:rsidRDefault="00681474" w:rsidP="00D15DDF">
      <w:pPr>
        <w:rPr>
          <w:sz w:val="28"/>
          <w:szCs w:val="28"/>
          <w:lang w:val="ru-RU"/>
        </w:rPr>
      </w:pPr>
      <w:r w:rsidRPr="00DE1635">
        <w:rPr>
          <w:sz w:val="28"/>
          <w:szCs w:val="28"/>
          <w:lang w:val="ru-RU"/>
        </w:rPr>
        <w:t>1.Ответственным за подготовку общешкольного плана конкурсов, смотров, состязаний и других внеурочных мероприятий назначает заместитель директора по воспитательной работе</w:t>
      </w:r>
    </w:p>
    <w:p w:rsidR="00681474" w:rsidRPr="00DE1635" w:rsidRDefault="00681474" w:rsidP="00D15DDF">
      <w:pPr>
        <w:rPr>
          <w:sz w:val="28"/>
          <w:szCs w:val="28"/>
          <w:lang w:val="ru-RU"/>
        </w:rPr>
      </w:pPr>
      <w:r w:rsidRPr="00DE1635">
        <w:rPr>
          <w:sz w:val="28"/>
          <w:szCs w:val="28"/>
          <w:lang w:val="ru-RU"/>
        </w:rPr>
        <w:t>2. В разработке общешкольного плана участвуют:</w:t>
      </w:r>
    </w:p>
    <w:p w:rsidR="00D15DDF" w:rsidRPr="00DE1635" w:rsidRDefault="00681474" w:rsidP="00D15DDF">
      <w:pPr>
        <w:rPr>
          <w:b/>
          <w:sz w:val="28"/>
          <w:szCs w:val="28"/>
          <w:lang w:val="ru-RU"/>
        </w:rPr>
      </w:pPr>
      <w:r w:rsidRPr="00DE1635">
        <w:rPr>
          <w:sz w:val="28"/>
          <w:szCs w:val="28"/>
          <w:lang w:val="ru-RU"/>
        </w:rPr>
        <w:t>-кла</w:t>
      </w:r>
      <w:r w:rsidR="00B545EE" w:rsidRPr="00DE1635">
        <w:rPr>
          <w:sz w:val="28"/>
          <w:szCs w:val="28"/>
          <w:lang w:val="ru-RU"/>
        </w:rPr>
        <w:t>ссные руководители 1-11 классов;</w:t>
      </w:r>
      <w:r w:rsidR="00B545EE" w:rsidRPr="00DE1635">
        <w:rPr>
          <w:sz w:val="28"/>
          <w:szCs w:val="28"/>
          <w:lang w:val="ru-RU"/>
        </w:rPr>
        <w:br/>
        <w:t xml:space="preserve">    -организатор детского движения;</w:t>
      </w:r>
      <w:r w:rsidR="00B545EE" w:rsidRPr="00DE1635">
        <w:rPr>
          <w:sz w:val="28"/>
          <w:szCs w:val="28"/>
          <w:lang w:val="ru-RU"/>
        </w:rPr>
        <w:br/>
        <w:t xml:space="preserve">    -педагоги дополнительного образования;</w:t>
      </w:r>
      <w:r w:rsidR="00B545EE" w:rsidRPr="00DE1635">
        <w:rPr>
          <w:sz w:val="28"/>
          <w:szCs w:val="28"/>
          <w:lang w:val="ru-RU"/>
        </w:rPr>
        <w:br/>
        <w:t xml:space="preserve">    -учителя физической культуры;</w:t>
      </w:r>
      <w:r w:rsidR="00B545EE" w:rsidRPr="00DE1635">
        <w:rPr>
          <w:sz w:val="28"/>
          <w:szCs w:val="28"/>
          <w:lang w:val="ru-RU"/>
        </w:rPr>
        <w:br/>
        <w:t>3. Общешкольный план внеурочных мероприятий включается в годовой план работы школы, который утверждается директором.</w:t>
      </w:r>
      <w:r w:rsidR="00B545EE" w:rsidRPr="00DE1635">
        <w:rPr>
          <w:sz w:val="28"/>
          <w:szCs w:val="28"/>
          <w:lang w:val="ru-RU"/>
        </w:rPr>
        <w:br/>
        <w:t>4. При проведении конкретного мероприятия:</w:t>
      </w:r>
      <w:r w:rsidR="00B545EE" w:rsidRPr="00DE1635">
        <w:rPr>
          <w:sz w:val="28"/>
          <w:szCs w:val="28"/>
          <w:lang w:val="ru-RU"/>
        </w:rPr>
        <w:br/>
        <w:t xml:space="preserve">   -создаётся инициативная группа из педагогов и учащихся;</w:t>
      </w:r>
      <w:r w:rsidR="00B545EE" w:rsidRPr="00DE1635">
        <w:rPr>
          <w:sz w:val="28"/>
          <w:szCs w:val="28"/>
          <w:lang w:val="ru-RU"/>
        </w:rPr>
        <w:br/>
        <w:t xml:space="preserve">   -назначается ответственный;</w:t>
      </w:r>
      <w:r w:rsidR="00B545EE" w:rsidRPr="00DE1635">
        <w:rPr>
          <w:sz w:val="28"/>
          <w:szCs w:val="28"/>
          <w:lang w:val="ru-RU"/>
        </w:rPr>
        <w:br/>
        <w:t xml:space="preserve">   -составляется сценарий мероприятия, который согласовывается с заместителем директора по УВР и утверждается директором школы;</w:t>
      </w:r>
      <w:r w:rsidR="00B545EE" w:rsidRPr="00DE1635">
        <w:rPr>
          <w:sz w:val="28"/>
          <w:szCs w:val="28"/>
          <w:lang w:val="ru-RU"/>
        </w:rPr>
        <w:br/>
        <w:t xml:space="preserve">     -издаётся приказ, где определяется персональная ответственность за проведение мероприятия, указывается параллели классов-участников мероприятия, дата и время проведения мероприятия, назначаются дежурные и </w:t>
      </w:r>
      <w:r w:rsidR="0057504D" w:rsidRPr="00DE1635">
        <w:rPr>
          <w:sz w:val="28"/>
          <w:szCs w:val="28"/>
          <w:lang w:val="ru-RU"/>
        </w:rPr>
        <w:t>т.д.</w:t>
      </w:r>
      <w:r w:rsidR="00B545EE" w:rsidRPr="00DE1635">
        <w:rPr>
          <w:sz w:val="28"/>
          <w:szCs w:val="28"/>
          <w:lang w:val="ru-RU"/>
        </w:rPr>
        <w:t>;</w:t>
      </w:r>
      <w:r w:rsidR="00B545EE" w:rsidRPr="00DE1635">
        <w:rPr>
          <w:sz w:val="28"/>
          <w:szCs w:val="28"/>
          <w:lang w:val="ru-RU"/>
        </w:rPr>
        <w:br/>
        <w:t xml:space="preserve">5. Перед началом мероприятия классными руководителями проводится </w:t>
      </w:r>
      <w:proofErr w:type="gramStart"/>
      <w:r w:rsidR="00B545EE" w:rsidRPr="00DE1635">
        <w:rPr>
          <w:sz w:val="28"/>
          <w:szCs w:val="28"/>
          <w:lang w:val="ru-RU"/>
        </w:rPr>
        <w:t>инструктаж  с</w:t>
      </w:r>
      <w:proofErr w:type="gramEnd"/>
      <w:r w:rsidR="00B545EE" w:rsidRPr="00DE1635">
        <w:rPr>
          <w:sz w:val="28"/>
          <w:szCs w:val="28"/>
          <w:lang w:val="ru-RU"/>
        </w:rPr>
        <w:t xml:space="preserve"> учащимися по ТБ при проведении внеурочных мероприятий и повторяются правила поведения в закрытых помещениях.</w:t>
      </w:r>
      <w:r w:rsidR="00B545EE" w:rsidRPr="00DE1635">
        <w:rPr>
          <w:sz w:val="28"/>
          <w:szCs w:val="28"/>
          <w:lang w:val="ru-RU"/>
        </w:rPr>
        <w:br/>
        <w:t>6. При проведении больших мероприятий к охране порядка привлекаются</w:t>
      </w:r>
      <w:r w:rsidR="00D15DDF" w:rsidRPr="00DE1635">
        <w:rPr>
          <w:sz w:val="28"/>
          <w:szCs w:val="28"/>
          <w:lang w:val="ru-RU"/>
        </w:rPr>
        <w:t xml:space="preserve"> дополнительно сотрудники </w:t>
      </w:r>
      <w:proofErr w:type="gramStart"/>
      <w:r w:rsidR="00D15DDF" w:rsidRPr="00DE1635">
        <w:rPr>
          <w:sz w:val="28"/>
          <w:szCs w:val="28"/>
          <w:lang w:val="ru-RU"/>
        </w:rPr>
        <w:t>УВД</w:t>
      </w:r>
      <w:r w:rsidR="00DE1635">
        <w:rPr>
          <w:sz w:val="28"/>
          <w:szCs w:val="28"/>
          <w:lang w:val="ru-RU"/>
        </w:rPr>
        <w:t xml:space="preserve"> </w:t>
      </w:r>
      <w:r w:rsidR="00D15DDF" w:rsidRPr="00DE1635">
        <w:rPr>
          <w:sz w:val="28"/>
          <w:szCs w:val="28"/>
          <w:lang w:val="ru-RU"/>
        </w:rPr>
        <w:t xml:space="preserve"> для</w:t>
      </w:r>
      <w:proofErr w:type="gramEnd"/>
      <w:r w:rsidR="00D15DDF" w:rsidRPr="00DE1635">
        <w:rPr>
          <w:sz w:val="28"/>
          <w:szCs w:val="28"/>
          <w:lang w:val="ru-RU"/>
        </w:rPr>
        <w:t xml:space="preserve"> этого за 2 дня о проводящимся мероприятии сообщается инспектору ОДН.</w:t>
      </w:r>
    </w:p>
    <w:p w:rsidR="00DE1635" w:rsidRDefault="0057504D" w:rsidP="00D15DDF">
      <w:pPr>
        <w:rPr>
          <w:sz w:val="28"/>
          <w:szCs w:val="28"/>
          <w:lang w:val="ru-RU"/>
        </w:rPr>
      </w:pPr>
      <w:r w:rsidRPr="00DE1635">
        <w:rPr>
          <w:b/>
          <w:sz w:val="28"/>
          <w:szCs w:val="28"/>
          <w:lang w:val="ru-RU"/>
        </w:rPr>
        <w:t xml:space="preserve"> </w:t>
      </w:r>
      <w:r w:rsidR="00D15DDF" w:rsidRPr="00DE1635">
        <w:rPr>
          <w:b/>
          <w:sz w:val="28"/>
          <w:szCs w:val="28"/>
          <w:lang w:val="ru-RU"/>
        </w:rPr>
        <w:t xml:space="preserve">3. Оценка качества проведения внеурочных                                               </w:t>
      </w:r>
      <w:r w:rsidRPr="00DE1635">
        <w:rPr>
          <w:b/>
          <w:sz w:val="28"/>
          <w:szCs w:val="28"/>
          <w:lang w:val="ru-RU"/>
        </w:rPr>
        <w:t xml:space="preserve">            </w:t>
      </w:r>
      <w:r w:rsidR="00D15DDF" w:rsidRPr="00DE1635">
        <w:rPr>
          <w:b/>
          <w:sz w:val="28"/>
          <w:szCs w:val="28"/>
          <w:lang w:val="ru-RU"/>
        </w:rPr>
        <w:t>мероприятий.</w:t>
      </w:r>
      <w:r w:rsidR="00D15DDF" w:rsidRPr="00DE1635">
        <w:rPr>
          <w:b/>
          <w:sz w:val="28"/>
          <w:szCs w:val="28"/>
          <w:lang w:val="ru-RU"/>
        </w:rPr>
        <w:br/>
      </w:r>
      <w:r w:rsidR="00D15DDF" w:rsidRPr="00DE1635">
        <w:rPr>
          <w:sz w:val="28"/>
          <w:szCs w:val="28"/>
          <w:lang w:val="ru-RU"/>
        </w:rPr>
        <w:t>При включении в план конкурсов, смотров, состязаний и других внеурочных мероприятий, а также после их проведения, анализируя и оценивая их, необходимо исходить из следующих показателей:</w:t>
      </w:r>
      <w:r w:rsidR="00D15DDF" w:rsidRPr="00DE1635">
        <w:rPr>
          <w:sz w:val="28"/>
          <w:szCs w:val="28"/>
          <w:lang w:val="ru-RU"/>
        </w:rPr>
        <w:br/>
        <w:t>1</w:t>
      </w:r>
      <w:r w:rsidR="00D15DDF" w:rsidRPr="00DE1635">
        <w:rPr>
          <w:sz w:val="28"/>
          <w:szCs w:val="28"/>
          <w:u w:val="single"/>
          <w:lang w:val="ru-RU"/>
        </w:rPr>
        <w:t xml:space="preserve">)  </w:t>
      </w:r>
      <w:r w:rsidR="00D15DDF" w:rsidRPr="00DE1635">
        <w:rPr>
          <w:i/>
          <w:sz w:val="28"/>
          <w:szCs w:val="28"/>
          <w:u w:val="single"/>
          <w:lang w:val="ru-RU"/>
        </w:rPr>
        <w:t>Целесообразность, определяемая:</w:t>
      </w:r>
    </w:p>
    <w:p w:rsidR="00681474" w:rsidRPr="00DE1635" w:rsidRDefault="00D15DDF" w:rsidP="00D15DDF">
      <w:pPr>
        <w:rPr>
          <w:b/>
          <w:sz w:val="28"/>
          <w:szCs w:val="28"/>
          <w:lang w:val="ru-RU"/>
        </w:rPr>
      </w:pPr>
      <w:r w:rsidRPr="00DE1635">
        <w:rPr>
          <w:sz w:val="28"/>
          <w:szCs w:val="28"/>
          <w:lang w:val="ru-RU"/>
        </w:rPr>
        <w:t>а) местом в системе воспитательной работе;</w:t>
      </w:r>
      <w:r w:rsidRPr="00DE1635">
        <w:rPr>
          <w:sz w:val="28"/>
          <w:szCs w:val="28"/>
          <w:lang w:val="ru-RU"/>
        </w:rPr>
        <w:br/>
        <w:t xml:space="preserve">б) соответствием поставленных задач </w:t>
      </w:r>
      <w:r w:rsidR="00F813B9" w:rsidRPr="00DE1635">
        <w:rPr>
          <w:sz w:val="28"/>
          <w:szCs w:val="28"/>
          <w:lang w:val="ru-RU"/>
        </w:rPr>
        <w:t>конкретным особенностям класса;</w:t>
      </w:r>
      <w:r w:rsidR="00F813B9" w:rsidRPr="00DE1635">
        <w:rPr>
          <w:sz w:val="28"/>
          <w:szCs w:val="28"/>
          <w:lang w:val="ru-RU"/>
        </w:rPr>
        <w:br/>
        <w:t xml:space="preserve">2)  </w:t>
      </w:r>
      <w:r w:rsidR="00F813B9" w:rsidRPr="00DE1635">
        <w:rPr>
          <w:i/>
          <w:sz w:val="28"/>
          <w:szCs w:val="28"/>
          <w:u w:val="single"/>
          <w:lang w:val="ru-RU"/>
        </w:rPr>
        <w:t>Отношение учащихся, определяемое</w:t>
      </w:r>
      <w:r w:rsidR="00F813B9" w:rsidRPr="00DE1635">
        <w:rPr>
          <w:sz w:val="28"/>
          <w:szCs w:val="28"/>
          <w:u w:val="single"/>
          <w:lang w:val="ru-RU"/>
        </w:rPr>
        <w:t xml:space="preserve">: </w:t>
      </w:r>
      <w:r w:rsidR="00F813B9" w:rsidRPr="00DE1635">
        <w:rPr>
          <w:sz w:val="28"/>
          <w:szCs w:val="28"/>
          <w:lang w:val="ru-RU"/>
        </w:rPr>
        <w:br/>
        <w:t>а) степенью их участия в подготовке и проведении мероприятия;</w:t>
      </w:r>
      <w:r w:rsidR="00F813B9" w:rsidRPr="00DE1635">
        <w:rPr>
          <w:b/>
          <w:sz w:val="28"/>
          <w:szCs w:val="28"/>
          <w:lang w:val="ru-RU"/>
        </w:rPr>
        <w:br/>
      </w:r>
      <w:r w:rsidR="00F813B9" w:rsidRPr="00DE1635">
        <w:rPr>
          <w:sz w:val="28"/>
          <w:szCs w:val="28"/>
          <w:lang w:val="ru-RU"/>
        </w:rPr>
        <w:lastRenderedPageBreak/>
        <w:t>б) их активностью;</w:t>
      </w:r>
      <w:r w:rsidR="00F813B9" w:rsidRPr="00DE1635">
        <w:rPr>
          <w:sz w:val="28"/>
          <w:szCs w:val="28"/>
          <w:lang w:val="ru-RU"/>
        </w:rPr>
        <w:br/>
        <w:t>в) самостоятельностью;</w:t>
      </w:r>
      <w:r w:rsidR="00F813B9" w:rsidRPr="00DE1635">
        <w:rPr>
          <w:sz w:val="28"/>
          <w:szCs w:val="28"/>
          <w:lang w:val="ru-RU"/>
        </w:rPr>
        <w:br/>
        <w:t xml:space="preserve">3) </w:t>
      </w:r>
      <w:r w:rsidR="00F813B9" w:rsidRPr="00DE1635">
        <w:rPr>
          <w:i/>
          <w:sz w:val="28"/>
          <w:szCs w:val="28"/>
          <w:u w:val="single"/>
          <w:lang w:val="ru-RU"/>
        </w:rPr>
        <w:t>Качество организации мероприятия, определяемое:</w:t>
      </w:r>
      <w:r w:rsidR="00F813B9" w:rsidRPr="00DE1635">
        <w:rPr>
          <w:i/>
          <w:sz w:val="28"/>
          <w:szCs w:val="28"/>
          <w:lang w:val="ru-RU"/>
        </w:rPr>
        <w:t xml:space="preserve"> </w:t>
      </w:r>
      <w:r w:rsidR="00F813B9" w:rsidRPr="00DE1635">
        <w:rPr>
          <w:i/>
          <w:sz w:val="28"/>
          <w:szCs w:val="28"/>
          <w:lang w:val="ru-RU"/>
        </w:rPr>
        <w:br/>
      </w:r>
      <w:r w:rsidR="00F813B9" w:rsidRPr="00DE1635">
        <w:rPr>
          <w:sz w:val="28"/>
          <w:szCs w:val="28"/>
          <w:lang w:val="ru-RU"/>
        </w:rPr>
        <w:t>а) идейно-политическим, нравственным и организационным уровнем;</w:t>
      </w:r>
      <w:r w:rsidR="00F813B9" w:rsidRPr="00DE1635">
        <w:rPr>
          <w:sz w:val="28"/>
          <w:szCs w:val="28"/>
          <w:lang w:val="ru-RU"/>
        </w:rPr>
        <w:br/>
        <w:t>б) формами и методами проведения мероприятия;</w:t>
      </w:r>
      <w:r w:rsidR="00F813B9" w:rsidRPr="00DE1635">
        <w:rPr>
          <w:sz w:val="28"/>
          <w:szCs w:val="28"/>
          <w:lang w:val="ru-RU"/>
        </w:rPr>
        <w:br/>
        <w:t>в) ролью педагога (педагогов)</w:t>
      </w:r>
      <w:r w:rsidR="00F813B9" w:rsidRPr="00DE1635">
        <w:rPr>
          <w:sz w:val="28"/>
          <w:szCs w:val="28"/>
          <w:lang w:val="ru-RU"/>
        </w:rPr>
        <w:br/>
        <w:t xml:space="preserve">4) </w:t>
      </w:r>
      <w:r w:rsidR="00F813B9" w:rsidRPr="00DE1635">
        <w:rPr>
          <w:i/>
          <w:sz w:val="28"/>
          <w:szCs w:val="28"/>
          <w:u w:val="single"/>
          <w:lang w:val="ru-RU"/>
        </w:rPr>
        <w:t>Моралью взрослых и детей, определяемой:</w:t>
      </w:r>
      <w:r w:rsidRPr="00DE1635">
        <w:rPr>
          <w:i/>
          <w:sz w:val="28"/>
          <w:szCs w:val="28"/>
          <w:lang w:val="ru-RU"/>
        </w:rPr>
        <w:br/>
      </w:r>
      <w:r w:rsidR="00F813B9" w:rsidRPr="00DE1635">
        <w:rPr>
          <w:sz w:val="28"/>
          <w:szCs w:val="28"/>
          <w:lang w:val="ru-RU"/>
        </w:rPr>
        <w:t>а) оценкой роли взрослых;</w:t>
      </w:r>
      <w:r w:rsidR="00F813B9" w:rsidRPr="00DE1635">
        <w:rPr>
          <w:sz w:val="28"/>
          <w:szCs w:val="28"/>
          <w:lang w:val="ru-RU"/>
        </w:rPr>
        <w:br/>
        <w:t>б) оценкой роли учащихся.</w:t>
      </w:r>
      <w:r w:rsidR="00F813B9" w:rsidRPr="00DE1635">
        <w:rPr>
          <w:sz w:val="28"/>
          <w:szCs w:val="28"/>
          <w:lang w:val="ru-RU"/>
        </w:rPr>
        <w:br/>
        <w:t>Оценка качества провед</w:t>
      </w:r>
      <w:r w:rsidR="00DE1635">
        <w:rPr>
          <w:sz w:val="28"/>
          <w:szCs w:val="28"/>
          <w:lang w:val="ru-RU"/>
        </w:rPr>
        <w:t>ённого внеурочного мероприятия может определя</w:t>
      </w:r>
      <w:r w:rsidR="00F813B9" w:rsidRPr="00DE1635">
        <w:rPr>
          <w:sz w:val="28"/>
          <w:szCs w:val="28"/>
          <w:lang w:val="ru-RU"/>
        </w:rPr>
        <w:t xml:space="preserve">тся на основе экспресс-опросов учащихся и педагогов в устной или письменной форме. Опрос производится под руководством заместителя директора по учебно-воспитательной работе. </w:t>
      </w:r>
      <w:r w:rsidR="00F813B9" w:rsidRPr="00DE1635">
        <w:rPr>
          <w:sz w:val="28"/>
          <w:szCs w:val="28"/>
          <w:lang w:val="ru-RU"/>
        </w:rPr>
        <w:br/>
        <w:t xml:space="preserve">После проведения мероприятия проводится анализ организации и качества проведённого мероприятия, которых оформляется в виде справки и доводится до сведения всех участников мероприятия на совещаниях при директоре, заседаниях ШМО классных руководителей, в личной беседе с организаторами и </w:t>
      </w:r>
      <w:proofErr w:type="gramStart"/>
      <w:r w:rsidR="00F813B9" w:rsidRPr="00DE1635">
        <w:rPr>
          <w:sz w:val="28"/>
          <w:szCs w:val="28"/>
          <w:lang w:val="ru-RU"/>
        </w:rPr>
        <w:t>др. .</w:t>
      </w:r>
      <w:proofErr w:type="gramEnd"/>
      <w:r w:rsidR="00F813B9" w:rsidRPr="00DE1635">
        <w:rPr>
          <w:sz w:val="28"/>
          <w:szCs w:val="28"/>
          <w:lang w:val="ru-RU"/>
        </w:rPr>
        <w:t xml:space="preserve"> </w:t>
      </w:r>
      <w:r w:rsidRPr="00DE1635">
        <w:rPr>
          <w:sz w:val="28"/>
          <w:szCs w:val="28"/>
          <w:lang w:val="ru-RU"/>
        </w:rPr>
        <w:br/>
      </w:r>
      <w:r w:rsidRPr="00DE1635">
        <w:rPr>
          <w:sz w:val="28"/>
          <w:szCs w:val="28"/>
          <w:lang w:val="ru-RU"/>
        </w:rPr>
        <w:br/>
      </w:r>
      <w:r w:rsidRPr="00DE1635">
        <w:rPr>
          <w:b/>
          <w:sz w:val="28"/>
          <w:szCs w:val="28"/>
          <w:lang w:val="ru-RU"/>
        </w:rPr>
        <w:br/>
      </w:r>
    </w:p>
    <w:p w:rsidR="00D15DDF" w:rsidRPr="00DE1635" w:rsidRDefault="00D15DDF" w:rsidP="00D15DDF">
      <w:pPr>
        <w:jc w:val="center"/>
        <w:rPr>
          <w:b/>
          <w:sz w:val="28"/>
          <w:szCs w:val="28"/>
          <w:lang w:val="ru-RU"/>
        </w:rPr>
      </w:pPr>
    </w:p>
    <w:p w:rsidR="00D15DDF" w:rsidRPr="00DE1635" w:rsidRDefault="00D15DDF" w:rsidP="00D15DDF">
      <w:pPr>
        <w:jc w:val="center"/>
        <w:rPr>
          <w:b/>
          <w:sz w:val="28"/>
          <w:szCs w:val="28"/>
          <w:lang w:val="ru-RU"/>
        </w:rPr>
      </w:pPr>
    </w:p>
    <w:p w:rsidR="00D15DDF" w:rsidRPr="00DE1635" w:rsidRDefault="00D15DDF" w:rsidP="00D15DDF">
      <w:pPr>
        <w:rPr>
          <w:b/>
          <w:sz w:val="28"/>
          <w:szCs w:val="28"/>
          <w:lang w:val="ru-RU"/>
        </w:rPr>
      </w:pPr>
    </w:p>
    <w:sectPr w:rsidR="00D15DDF" w:rsidRPr="00DE1635" w:rsidSect="005E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696"/>
    <w:rsid w:val="00016EC2"/>
    <w:rsid w:val="00224696"/>
    <w:rsid w:val="002E0F5E"/>
    <w:rsid w:val="004D747C"/>
    <w:rsid w:val="0057504D"/>
    <w:rsid w:val="005E7665"/>
    <w:rsid w:val="005F2EC1"/>
    <w:rsid w:val="00681474"/>
    <w:rsid w:val="00764ED3"/>
    <w:rsid w:val="009F61C0"/>
    <w:rsid w:val="00A9288E"/>
    <w:rsid w:val="00B545EE"/>
    <w:rsid w:val="00D15DDF"/>
    <w:rsid w:val="00D360C5"/>
    <w:rsid w:val="00DE1635"/>
    <w:rsid w:val="00EA1C9F"/>
    <w:rsid w:val="00EB35C7"/>
    <w:rsid w:val="00F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69BA"/>
  <w15:docId w15:val="{0F6729FD-2CB7-418C-AEE0-46B9F1C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C9F"/>
    <w:pPr>
      <w:spacing w:after="0" w:line="240" w:lineRule="auto"/>
    </w:pPr>
    <w:rPr>
      <w:rFonts w:ascii="Times New Roman" w:hAnsi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A1C9F"/>
    <w:pPr>
      <w:keepNext/>
      <w:outlineLvl w:val="0"/>
    </w:pPr>
    <w:rPr>
      <w:rFonts w:eastAsia="Times New Roman" w:cs="Times New Roman"/>
      <w:b/>
      <w:bCs/>
      <w:i/>
      <w:iCs/>
      <w:sz w:val="32"/>
      <w:lang w:val="ru-RU"/>
    </w:rPr>
  </w:style>
  <w:style w:type="paragraph" w:styleId="2">
    <w:name w:val="heading 2"/>
    <w:basedOn w:val="a"/>
    <w:next w:val="a"/>
    <w:link w:val="20"/>
    <w:qFormat/>
    <w:rsid w:val="00EA1C9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EA1C9F"/>
    <w:pPr>
      <w:keepNext/>
      <w:jc w:val="center"/>
      <w:outlineLvl w:val="2"/>
    </w:pPr>
    <w:rPr>
      <w:rFonts w:eastAsia="MS Mincho" w:cs="Times New Roman"/>
      <w:i/>
      <w:iCs/>
      <w:sz w:val="32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A1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1C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qFormat/>
    <w:rsid w:val="00EA1C9F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EA1C9F"/>
    <w:pPr>
      <w:spacing w:before="240" w:after="60"/>
      <w:outlineLvl w:val="6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9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1C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C9F"/>
    <w:rPr>
      <w:rFonts w:ascii="Times New Roman" w:eastAsia="MS Mincho" w:hAnsi="Times New Roman" w:cs="Times New Roman"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C9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uiPriority w:val="9"/>
    <w:rsid w:val="00EA1C9F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EA1C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C9F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6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C5"/>
    <w:rPr>
      <w:rFonts w:ascii="Tahoma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Игорь Петров</cp:lastModifiedBy>
  <cp:revision>6</cp:revision>
  <cp:lastPrinted>2014-04-14T03:09:00Z</cp:lastPrinted>
  <dcterms:created xsi:type="dcterms:W3CDTF">2014-04-11T05:36:00Z</dcterms:created>
  <dcterms:modified xsi:type="dcterms:W3CDTF">2018-02-10T07:03:00Z</dcterms:modified>
</cp:coreProperties>
</file>